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215B6E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5"/>
          <w:szCs w:val="25"/>
        </w:rPr>
      </w:pPr>
      <w:r w:rsidRPr="00215B6E">
        <w:rPr>
          <w:rFonts w:ascii="PT Astra Serif" w:hAnsi="PT Astra Serif" w:cs="Times New Roman"/>
          <w:b/>
          <w:sz w:val="25"/>
          <w:szCs w:val="25"/>
        </w:rPr>
        <w:t>УВЕДОМЛЕНИЕ</w:t>
      </w:r>
    </w:p>
    <w:p w:rsidR="00255B37" w:rsidRPr="00215B6E" w:rsidRDefault="00A71E1D" w:rsidP="00255B37">
      <w:pPr>
        <w:jc w:val="center"/>
        <w:rPr>
          <w:rFonts w:ascii="PT Astra Serif" w:hAnsi="PT Astra Serif"/>
          <w:b/>
          <w:sz w:val="25"/>
          <w:szCs w:val="25"/>
        </w:rPr>
      </w:pPr>
      <w:r w:rsidRPr="00215B6E">
        <w:rPr>
          <w:rFonts w:ascii="PT Astra Serif" w:hAnsi="PT Astra Serif"/>
          <w:b/>
          <w:sz w:val="25"/>
          <w:szCs w:val="25"/>
        </w:rPr>
        <w:t>о проведении публичн</w:t>
      </w:r>
      <w:r w:rsidR="00686E65" w:rsidRPr="00215B6E">
        <w:rPr>
          <w:rFonts w:ascii="PT Astra Serif" w:hAnsi="PT Astra Serif"/>
          <w:b/>
          <w:sz w:val="25"/>
          <w:szCs w:val="25"/>
        </w:rPr>
        <w:t>ого</w:t>
      </w:r>
      <w:r w:rsidRPr="00215B6E">
        <w:rPr>
          <w:rFonts w:ascii="PT Astra Serif" w:hAnsi="PT Astra Serif"/>
          <w:b/>
          <w:sz w:val="25"/>
          <w:szCs w:val="25"/>
        </w:rPr>
        <w:t xml:space="preserve"> </w:t>
      </w:r>
      <w:r w:rsidR="00686E65" w:rsidRPr="00215B6E">
        <w:rPr>
          <w:rFonts w:ascii="PT Astra Serif" w:hAnsi="PT Astra Serif"/>
          <w:b/>
          <w:sz w:val="25"/>
          <w:szCs w:val="25"/>
        </w:rPr>
        <w:t>обсуждения</w:t>
      </w:r>
      <w:r w:rsidRPr="00215B6E">
        <w:rPr>
          <w:rFonts w:ascii="PT Astra Serif" w:hAnsi="PT Astra Serif"/>
          <w:b/>
          <w:sz w:val="25"/>
          <w:szCs w:val="25"/>
        </w:rPr>
        <w:t xml:space="preserve"> по </w:t>
      </w:r>
      <w:r w:rsidR="00255B37" w:rsidRPr="00215B6E">
        <w:rPr>
          <w:rFonts w:ascii="PT Astra Serif" w:hAnsi="PT Astra Serif"/>
          <w:b/>
          <w:sz w:val="25"/>
          <w:szCs w:val="25"/>
        </w:rPr>
        <w:t>проекту решения Курганской городской Думы  «О внесении изменени</w:t>
      </w:r>
      <w:r w:rsidR="00A24A75">
        <w:rPr>
          <w:rFonts w:ascii="PT Astra Serif" w:hAnsi="PT Astra Serif"/>
          <w:b/>
          <w:sz w:val="25"/>
          <w:szCs w:val="25"/>
        </w:rPr>
        <w:t>я</w:t>
      </w:r>
      <w:r w:rsidR="00255B37" w:rsidRPr="00215B6E">
        <w:rPr>
          <w:rFonts w:ascii="PT Astra Serif" w:hAnsi="PT Astra Serif"/>
          <w:b/>
          <w:sz w:val="25"/>
          <w:szCs w:val="25"/>
        </w:rPr>
        <w:t xml:space="preserve">  в решение Курганской городской  Думы от 26.04.2017г. </w:t>
      </w:r>
      <w:r w:rsidR="00310744">
        <w:rPr>
          <w:rFonts w:ascii="PT Astra Serif" w:hAnsi="PT Astra Serif"/>
          <w:b/>
          <w:sz w:val="25"/>
          <w:szCs w:val="25"/>
        </w:rPr>
        <w:t xml:space="preserve"> </w:t>
      </w:r>
      <w:r w:rsidR="00255B37" w:rsidRPr="00215B6E">
        <w:rPr>
          <w:rFonts w:ascii="PT Astra Serif" w:hAnsi="PT Astra Serif"/>
          <w:b/>
          <w:sz w:val="25"/>
          <w:szCs w:val="25"/>
        </w:rPr>
        <w:t>№71 «Об утверждении Положения о порядке определения размера, условиях и сроках внесения арендной платы за земельные участки, находящиеся в собственности муниципального образования города Кургана, предоставленные в аренду без торгов»</w:t>
      </w:r>
    </w:p>
    <w:p w:rsidR="00255B37" w:rsidRPr="00642EB6" w:rsidRDefault="00A71E1D" w:rsidP="00255B37">
      <w:pPr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 w:rsidRPr="00642EB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642EB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642EB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 w:rsidRPr="00642EB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 w:rsidRPr="00642EB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642EB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 w:rsidRPr="00642EB6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642EB6">
        <w:rPr>
          <w:rFonts w:ascii="PT Astra Serif" w:eastAsia="ArialMT" w:hAnsi="PT Astra Serif" w:cs="Times New Roman"/>
          <w:sz w:val="28"/>
          <w:szCs w:val="28"/>
        </w:rPr>
        <w:t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</w:t>
      </w:r>
      <w:r w:rsidR="00C36C32" w:rsidRPr="00642EB6">
        <w:rPr>
          <w:rFonts w:ascii="PT Astra Serif" w:eastAsia="ArialMT" w:hAnsi="PT Astra Serif" w:cs="Times New Roman"/>
          <w:sz w:val="28"/>
          <w:szCs w:val="28"/>
        </w:rPr>
        <w:t xml:space="preserve"> правовых актов города Кургана» </w:t>
      </w:r>
      <w:r w:rsidRPr="00642EB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</w:t>
      </w:r>
      <w:r w:rsidR="00F10804" w:rsidRPr="00642EB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Pr="00642EB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по адресу</w:t>
      </w:r>
      <w:proofErr w:type="gramEnd"/>
      <w:r w:rsidRPr="00642EB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642EB6">
        <w:rPr>
          <w:rFonts w:ascii="PT Astra Serif" w:hAnsi="PT Astra Serif"/>
          <w:sz w:val="28"/>
          <w:szCs w:val="28"/>
        </w:rPr>
        <w:t xml:space="preserve"> </w:t>
      </w:r>
      <w:hyperlink w:history="1"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https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://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www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.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kurgan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 xml:space="preserve">- 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ity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.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ru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/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about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/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dep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/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derpit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/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orv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/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orv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_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npa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</w:rPr>
          <w:t>.</w:t>
        </w:r>
        <w:r w:rsidR="00255B37" w:rsidRPr="00642EB6">
          <w:rPr>
            <w:rStyle w:val="a3"/>
            <w:rFonts w:ascii="PT Astra Serif" w:hAnsi="PT Astra Serif" w:cs="Times New Roman"/>
            <w:sz w:val="28"/>
            <w:szCs w:val="28"/>
            <w:lang w:val="en-US"/>
          </w:rPr>
          <w:t>php</w:t>
        </w:r>
      </w:hyperlink>
      <w:r w:rsidR="006012FD" w:rsidRPr="00642EB6">
        <w:rPr>
          <w:rFonts w:ascii="PT Astra Serif" w:hAnsi="PT Astra Serif" w:cs="Times New Roman"/>
          <w:sz w:val="28"/>
          <w:szCs w:val="28"/>
        </w:rPr>
        <w:t xml:space="preserve"> </w:t>
      </w:r>
      <w:r w:rsidRPr="00642EB6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642EB6">
        <w:rPr>
          <w:rFonts w:ascii="PT Astra Serif" w:hAnsi="PT Astra Serif" w:cs="Times New Roman"/>
          <w:sz w:val="28"/>
          <w:szCs w:val="28"/>
        </w:rPr>
        <w:t>ого обсуждения</w:t>
      </w:r>
      <w:r w:rsidRPr="00642EB6">
        <w:rPr>
          <w:rFonts w:ascii="PT Astra Serif" w:hAnsi="PT Astra Serif" w:cs="Times New Roman"/>
          <w:sz w:val="28"/>
          <w:szCs w:val="28"/>
        </w:rPr>
        <w:t xml:space="preserve"> размещен </w:t>
      </w:r>
      <w:r w:rsidR="00255B37" w:rsidRPr="00642EB6">
        <w:rPr>
          <w:rFonts w:ascii="PT Astra Serif" w:hAnsi="PT Astra Serif"/>
          <w:sz w:val="28"/>
          <w:szCs w:val="28"/>
        </w:rPr>
        <w:t>решения Курганской городской Думы  «О внесении изменени</w:t>
      </w:r>
      <w:r w:rsidR="00A24A75">
        <w:rPr>
          <w:rFonts w:ascii="PT Astra Serif" w:hAnsi="PT Astra Serif"/>
          <w:sz w:val="28"/>
          <w:szCs w:val="28"/>
        </w:rPr>
        <w:t>я</w:t>
      </w:r>
      <w:r w:rsidR="00255B37" w:rsidRPr="00642EB6">
        <w:rPr>
          <w:rFonts w:ascii="PT Astra Serif" w:hAnsi="PT Astra Serif"/>
          <w:sz w:val="28"/>
          <w:szCs w:val="28"/>
        </w:rPr>
        <w:t xml:space="preserve"> в решение Курганской городской  Думы от 26.04.2017 г. №71 «Об утверждении Положения о порядке определения размера, условиях и сроках внесения арендной платы за земельные участки, находящиеся в собственности муниципального образования города Кургана, предоставленные в аренду без торгов»</w:t>
      </w:r>
      <w:r w:rsidR="00642EB6">
        <w:rPr>
          <w:rFonts w:ascii="PT Astra Serif" w:hAnsi="PT Astra Serif"/>
          <w:sz w:val="28"/>
          <w:szCs w:val="28"/>
        </w:rPr>
        <w:t xml:space="preserve"> (далее –Положение).</w:t>
      </w:r>
    </w:p>
    <w:p w:rsidR="00686E65" w:rsidRPr="00642EB6" w:rsidRDefault="00686E65" w:rsidP="007A4200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642EB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642EB6">
        <w:rPr>
          <w:rFonts w:ascii="PT Astra Serif" w:hAnsi="PT Astra Serif" w:cs="Times New Roman"/>
          <w:sz w:val="28"/>
          <w:szCs w:val="28"/>
        </w:rPr>
        <w:t xml:space="preserve"> правового</w:t>
      </w:r>
      <w:r w:rsidR="0017357F">
        <w:rPr>
          <w:rFonts w:ascii="PT Astra Serif" w:hAnsi="PT Astra Serif" w:cs="Times New Roman"/>
          <w:sz w:val="28"/>
          <w:szCs w:val="28"/>
        </w:rPr>
        <w:t xml:space="preserve"> акта, с момента </w:t>
      </w:r>
      <w:proofErr w:type="spellStart"/>
      <w:r w:rsidR="0017357F">
        <w:rPr>
          <w:rFonts w:ascii="PT Astra Serif" w:hAnsi="PT Astra Serif" w:cs="Times New Roman"/>
          <w:sz w:val="28"/>
          <w:szCs w:val="28"/>
        </w:rPr>
        <w:t>егоо</w:t>
      </w:r>
      <w:proofErr w:type="spellEnd"/>
      <w:r w:rsidR="0017357F">
        <w:rPr>
          <w:rFonts w:ascii="PT Astra Serif" w:hAnsi="PT Astra Serif" w:cs="Times New Roman"/>
          <w:sz w:val="28"/>
          <w:szCs w:val="28"/>
        </w:rPr>
        <w:t xml:space="preserve"> опубликования (1 квартал 2024 </w:t>
      </w:r>
      <w:r w:rsidRPr="00642EB6">
        <w:rPr>
          <w:rFonts w:ascii="PT Astra Serif" w:hAnsi="PT Astra Serif" w:cs="Times New Roman"/>
          <w:sz w:val="28"/>
          <w:szCs w:val="28"/>
        </w:rPr>
        <w:t>года</w:t>
      </w:r>
      <w:r w:rsidR="0017357F">
        <w:rPr>
          <w:rFonts w:ascii="PT Astra Serif" w:hAnsi="PT Astra Serif" w:cs="Times New Roman"/>
          <w:sz w:val="28"/>
          <w:szCs w:val="28"/>
        </w:rPr>
        <w:t>)</w:t>
      </w:r>
      <w:r w:rsidRPr="00642EB6">
        <w:rPr>
          <w:rFonts w:ascii="PT Astra Serif" w:hAnsi="PT Astra Serif" w:cs="Times New Roman"/>
          <w:sz w:val="28"/>
          <w:szCs w:val="28"/>
        </w:rPr>
        <w:t>.</w:t>
      </w:r>
    </w:p>
    <w:p w:rsidR="00DB050A" w:rsidRPr="00642EB6" w:rsidRDefault="00686E65" w:rsidP="007A4200">
      <w:pPr>
        <w:autoSpaceDE w:val="0"/>
        <w:ind w:firstLine="714"/>
        <w:jc w:val="both"/>
        <w:rPr>
          <w:rFonts w:eastAsia="ArialMT" w:cs="Times New Roman"/>
          <w:color w:val="FF0000"/>
          <w:sz w:val="28"/>
          <w:szCs w:val="28"/>
          <w:shd w:val="clear" w:color="auto" w:fill="FFFFFF"/>
        </w:rPr>
      </w:pPr>
      <w:r w:rsidRPr="00642EB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правового акта</w:t>
      </w:r>
      <w:r w:rsidRPr="00642EB6">
        <w:rPr>
          <w:rFonts w:ascii="PT Astra Serif" w:hAnsi="PT Astra Serif" w:cs="Times New Roman"/>
          <w:sz w:val="28"/>
          <w:szCs w:val="28"/>
        </w:rPr>
        <w:t xml:space="preserve"> – </w:t>
      </w:r>
      <w:r w:rsidR="00A8798A" w:rsidRPr="00642EB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</w:t>
      </w:r>
      <w:r w:rsidR="00A8798A" w:rsidRPr="00642EB6">
        <w:rPr>
          <w:rFonts w:ascii="PT Astra Serif" w:hAnsi="PT Astra Serif"/>
          <w:sz w:val="28"/>
          <w:szCs w:val="28"/>
        </w:rPr>
        <w:t>архитектуры, строительства и земельных отношений Администрации города Кургана</w:t>
      </w:r>
      <w:r w:rsidR="00A8798A" w:rsidRPr="00642EB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, </w:t>
      </w:r>
      <w:r w:rsidR="00A8798A" w:rsidRPr="00642EB6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 xml:space="preserve">город Курган, улица Пушкина, дом 83А, 640026, тел. 42-86-80. </w:t>
      </w:r>
    </w:p>
    <w:p w:rsidR="00524DD8" w:rsidRPr="00642EB6" w:rsidRDefault="00686E65" w:rsidP="007A4200">
      <w:pPr>
        <w:ind w:firstLine="567"/>
        <w:jc w:val="both"/>
        <w:rPr>
          <w:rFonts w:ascii="PT Astra Serif" w:hAnsi="PT Astra Serif"/>
          <w:sz w:val="28"/>
          <w:szCs w:val="28"/>
        </w:rPr>
      </w:pPr>
      <w:proofErr w:type="gramStart"/>
      <w:r w:rsidRPr="00642EB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642EB6">
        <w:rPr>
          <w:rFonts w:ascii="PT Astra Serif" w:hAnsi="PT Astra Serif" w:cs="Times New Roman"/>
          <w:sz w:val="28"/>
          <w:szCs w:val="28"/>
        </w:rPr>
        <w:t xml:space="preserve"> </w:t>
      </w:r>
      <w:r w:rsidRPr="00642EB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642EB6">
        <w:rPr>
          <w:rFonts w:ascii="PT Astra Serif" w:hAnsi="PT Astra Serif" w:cs="Times New Roman"/>
          <w:sz w:val="28"/>
          <w:szCs w:val="28"/>
        </w:rPr>
        <w:t xml:space="preserve"> </w:t>
      </w:r>
      <w:r w:rsidR="007B6A29" w:rsidRPr="00642EB6">
        <w:rPr>
          <w:rFonts w:ascii="PT Astra Serif" w:hAnsi="PT Astra Serif" w:cs="Times New Roman"/>
          <w:sz w:val="28"/>
          <w:szCs w:val="28"/>
        </w:rPr>
        <w:t>–</w:t>
      </w:r>
      <w:r w:rsidRPr="00642EB6">
        <w:rPr>
          <w:rFonts w:ascii="PT Astra Serif" w:hAnsi="PT Astra Serif" w:cs="Times New Roman"/>
          <w:sz w:val="28"/>
          <w:szCs w:val="28"/>
        </w:rPr>
        <w:t xml:space="preserve"> </w:t>
      </w:r>
      <w:r w:rsidR="007B6A29" w:rsidRPr="00642EB6">
        <w:rPr>
          <w:rFonts w:ascii="PT Astra Serif" w:hAnsi="PT Astra Serif" w:cs="Cambria"/>
          <w:sz w:val="28"/>
          <w:szCs w:val="28"/>
        </w:rPr>
        <w:t>подготовка настоящего проекта вызвана необходимостью внесения изменений в порядок расчета арендной платы за земельные участки</w:t>
      </w:r>
      <w:r w:rsidR="007B6A29" w:rsidRPr="00642EB6">
        <w:rPr>
          <w:rFonts w:ascii="PT Astra Serif" w:hAnsi="PT Astra Serif"/>
          <w:sz w:val="28"/>
          <w:szCs w:val="28"/>
        </w:rPr>
        <w:t xml:space="preserve">, </w:t>
      </w:r>
      <w:r w:rsidR="007B6A29" w:rsidRPr="00642EB6">
        <w:rPr>
          <w:rFonts w:ascii="PT Astra Serif" w:hAnsi="PT Astra Serif" w:cs="Cambria"/>
          <w:sz w:val="28"/>
          <w:szCs w:val="28"/>
        </w:rPr>
        <w:t>применяемых в нормативном правовом акте</w:t>
      </w:r>
      <w:r w:rsidR="007B6A29" w:rsidRPr="00642EB6">
        <w:rPr>
          <w:rFonts w:ascii="PT Astra Serif" w:hAnsi="PT Astra Serif"/>
          <w:sz w:val="28"/>
          <w:szCs w:val="28"/>
        </w:rPr>
        <w:t>,  в соответствие с Принципами экономической обоснованности и запрета необоснованных предпочтений, утвержденных Приказом Министерства экономического развития Российской  Федерации  от 29 декабря 2017 года № 710 «Об утверждении  методических рекомендаций по применению основных принципов определения арендной</w:t>
      </w:r>
      <w:proofErr w:type="gramEnd"/>
      <w:r w:rsidR="007B6A29" w:rsidRPr="00642EB6">
        <w:rPr>
          <w:rFonts w:ascii="PT Astra Serif" w:hAnsi="PT Astra Serif"/>
          <w:sz w:val="28"/>
          <w:szCs w:val="28"/>
        </w:rPr>
        <w:t xml:space="preserve"> платы при аренде земельных участков, находящихся в государственной или муниципальной собственности, утвержденных </w:t>
      </w:r>
      <w:hyperlink r:id="rId5" w:history="1">
        <w:r w:rsidR="007B6A29" w:rsidRPr="00642EB6">
          <w:rPr>
            <w:rFonts w:ascii="PT Astra Serif" w:hAnsi="PT Astra Serif"/>
            <w:sz w:val="28"/>
            <w:szCs w:val="28"/>
          </w:rPr>
          <w:t>постановлением</w:t>
        </w:r>
      </w:hyperlink>
      <w:r w:rsidR="007B6A29" w:rsidRPr="00642EB6">
        <w:rPr>
          <w:rFonts w:ascii="PT Astra Serif" w:hAnsi="PT Astra Serif"/>
          <w:sz w:val="28"/>
          <w:szCs w:val="28"/>
        </w:rPr>
        <w:t xml:space="preserve"> Правительства Российской Федерации от 16 июля 2009 г. N 582»  в части установления арендной платы</w:t>
      </w:r>
      <w:r w:rsidR="00524DD8" w:rsidRPr="00642EB6">
        <w:rPr>
          <w:rFonts w:ascii="PT Astra Serif" w:hAnsi="PT Astra Serif"/>
          <w:sz w:val="28"/>
          <w:szCs w:val="28"/>
        </w:rPr>
        <w:t>:</w:t>
      </w:r>
    </w:p>
    <w:p w:rsidR="00187E3C" w:rsidRPr="00642EB6" w:rsidRDefault="007B6A29" w:rsidP="007A4200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642EB6">
        <w:rPr>
          <w:rFonts w:ascii="PT Astra Serif" w:hAnsi="PT Astra Serif"/>
          <w:sz w:val="28"/>
          <w:szCs w:val="28"/>
        </w:rPr>
        <w:t xml:space="preserve"> за земельные участки </w:t>
      </w:r>
      <w:r w:rsidR="00642EB6" w:rsidRPr="00642EB6">
        <w:rPr>
          <w:rFonts w:ascii="PT Astra Serif" w:hAnsi="PT Astra Serif"/>
          <w:sz w:val="28"/>
          <w:szCs w:val="28"/>
        </w:rPr>
        <w:t>под объектами  торговли</w:t>
      </w:r>
      <w:r w:rsidRPr="00642EB6">
        <w:rPr>
          <w:rFonts w:ascii="PT Astra Serif" w:hAnsi="PT Astra Serif"/>
          <w:sz w:val="28"/>
          <w:szCs w:val="28"/>
        </w:rPr>
        <w:t>,</w:t>
      </w:r>
      <w:r w:rsidR="00642EB6" w:rsidRPr="00642EB6">
        <w:rPr>
          <w:rFonts w:ascii="PT Astra Serif" w:hAnsi="PT Astra Serif"/>
          <w:sz w:val="28"/>
          <w:szCs w:val="28"/>
        </w:rPr>
        <w:t xml:space="preserve"> г</w:t>
      </w:r>
      <w:r w:rsidR="00642EB6" w:rsidRPr="00642EB6">
        <w:rPr>
          <w:sz w:val="28"/>
          <w:szCs w:val="28"/>
        </w:rPr>
        <w:t>одовой размер арендной платы за земельные участки определяется на основании кадастровой стоимости земельного участка и рассчитывается в размере 9%,</w:t>
      </w:r>
      <w:r w:rsidR="00642EB6" w:rsidRPr="00642EB6">
        <w:rPr>
          <w:rFonts w:ascii="PT Astra Serif" w:hAnsi="PT Astra Serif"/>
          <w:sz w:val="28"/>
          <w:szCs w:val="28"/>
        </w:rPr>
        <w:t xml:space="preserve"> </w:t>
      </w:r>
      <w:r w:rsidRPr="00642EB6">
        <w:rPr>
          <w:rFonts w:ascii="PT Astra Serif" w:hAnsi="PT Astra Serif"/>
          <w:sz w:val="28"/>
          <w:szCs w:val="28"/>
        </w:rPr>
        <w:t>в соответствии с</w:t>
      </w:r>
      <w:r w:rsidR="00642EB6" w:rsidRPr="00642EB6">
        <w:rPr>
          <w:rFonts w:ascii="PT Astra Serif" w:hAnsi="PT Astra Serif"/>
          <w:sz w:val="28"/>
          <w:szCs w:val="28"/>
        </w:rPr>
        <w:t xml:space="preserve"> подпунктом 2.7.</w:t>
      </w:r>
      <w:r w:rsidRPr="00642EB6">
        <w:rPr>
          <w:rFonts w:ascii="PT Astra Serif" w:hAnsi="PT Astra Serif"/>
          <w:sz w:val="28"/>
          <w:szCs w:val="28"/>
        </w:rPr>
        <w:t xml:space="preserve"> пунктом 2  Положения</w:t>
      </w:r>
      <w:proofErr w:type="gramStart"/>
      <w:r w:rsidR="00642EB6" w:rsidRPr="00642EB6">
        <w:rPr>
          <w:rFonts w:ascii="PT Astra Serif" w:hAnsi="PT Astra Serif"/>
          <w:sz w:val="28"/>
          <w:szCs w:val="28"/>
        </w:rPr>
        <w:t xml:space="preserve"> .</w:t>
      </w:r>
      <w:proofErr w:type="gramEnd"/>
    </w:p>
    <w:p w:rsidR="00215B6E" w:rsidRPr="00642EB6" w:rsidRDefault="00215B6E" w:rsidP="007A4200">
      <w:pPr>
        <w:ind w:firstLine="567"/>
        <w:jc w:val="both"/>
        <w:rPr>
          <w:rFonts w:ascii="PT Astra Serif" w:hAnsi="PT Astra Serif"/>
          <w:b/>
          <w:sz w:val="28"/>
          <w:szCs w:val="28"/>
        </w:rPr>
      </w:pPr>
    </w:p>
    <w:p w:rsidR="00C23B42" w:rsidRPr="00A97931" w:rsidRDefault="00C23B42" w:rsidP="007A4200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</w:pPr>
      <w:r w:rsidRPr="00215B6E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Дата начала публичных </w:t>
      </w:r>
      <w:r w:rsidR="00B76E6A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обсуждений</w:t>
      </w:r>
      <w:r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: с 09.00 час. </w:t>
      </w:r>
      <w:r w:rsidR="00215B6E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</w:t>
      </w:r>
      <w:r w:rsidR="00A97931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12</w:t>
      </w:r>
      <w:r w:rsidR="00310744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</w:t>
      </w:r>
      <w:r w:rsidR="00A97931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января </w:t>
      </w:r>
      <w:r w:rsidR="00023E43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202</w:t>
      </w:r>
      <w:r w:rsidR="00642EB6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4</w:t>
      </w:r>
      <w:r w:rsidR="00146C6C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</w:t>
      </w:r>
      <w:r w:rsidR="008B29BE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г.</w:t>
      </w:r>
    </w:p>
    <w:p w:rsidR="00C23B42" w:rsidRPr="00A97931" w:rsidRDefault="00C23B42" w:rsidP="007A4200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</w:pPr>
      <w:r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Дата окончания публичных </w:t>
      </w:r>
      <w:r w:rsidR="00B76E6A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обсуждений</w:t>
      </w:r>
      <w:r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: до 17.00 час.</w:t>
      </w:r>
      <w:r w:rsidR="00A97931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22</w:t>
      </w:r>
      <w:r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</w:t>
      </w:r>
      <w:r w:rsidR="00A97931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января</w:t>
      </w:r>
      <w:r w:rsidR="00215B6E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 </w:t>
      </w:r>
      <w:r w:rsidR="00023E43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202</w:t>
      </w:r>
      <w:r w:rsidR="00642EB6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4</w:t>
      </w:r>
      <w:r w:rsidR="00146C6C"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 </w:t>
      </w:r>
      <w:r w:rsidRPr="00A97931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г.</w:t>
      </w:r>
    </w:p>
    <w:p w:rsidR="009D0005" w:rsidRPr="00215B6E" w:rsidRDefault="00C23B42" w:rsidP="00215B6E">
      <w:pPr>
        <w:widowControl/>
        <w:suppressAutoHyphens w:val="0"/>
        <w:ind w:firstLine="708"/>
        <w:jc w:val="both"/>
        <w:rPr>
          <w:rFonts w:ascii="PT Astra Serif" w:hAnsi="PT Astra Serif"/>
          <w:b/>
          <w:sz w:val="25"/>
          <w:szCs w:val="25"/>
        </w:rPr>
      </w:pPr>
      <w:r w:rsidRPr="00215B6E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 xml:space="preserve">Адрес электронной почты для предложений: </w:t>
      </w:r>
      <w:proofErr w:type="spellStart"/>
      <w:r w:rsidRPr="00215B6E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orvnpa@kurgan-city.ru</w:t>
      </w:r>
      <w:proofErr w:type="spellEnd"/>
      <w:r w:rsidRPr="00215B6E">
        <w:rPr>
          <w:rFonts w:ascii="PT Astra Serif" w:eastAsia="Calibri" w:hAnsi="PT Astra Serif" w:cs="Times New Roman"/>
          <w:b/>
          <w:kern w:val="0"/>
          <w:sz w:val="25"/>
          <w:szCs w:val="25"/>
          <w:lang w:eastAsia="en-US" w:bidi="ar-SA"/>
        </w:rPr>
        <w:t>.</w:t>
      </w:r>
    </w:p>
    <w:sectPr w:rsidR="009D0005" w:rsidRPr="00215B6E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A71E1D"/>
    <w:rsid w:val="00013075"/>
    <w:rsid w:val="00014A27"/>
    <w:rsid w:val="00023E43"/>
    <w:rsid w:val="000244C1"/>
    <w:rsid w:val="00083870"/>
    <w:rsid w:val="000C7C3F"/>
    <w:rsid w:val="00111C4F"/>
    <w:rsid w:val="00127651"/>
    <w:rsid w:val="00146C6C"/>
    <w:rsid w:val="0017357F"/>
    <w:rsid w:val="00187E3C"/>
    <w:rsid w:val="00215B6E"/>
    <w:rsid w:val="0022711B"/>
    <w:rsid w:val="00255B37"/>
    <w:rsid w:val="002841AB"/>
    <w:rsid w:val="002940FE"/>
    <w:rsid w:val="002A5035"/>
    <w:rsid w:val="00310744"/>
    <w:rsid w:val="00355575"/>
    <w:rsid w:val="00416FA4"/>
    <w:rsid w:val="004351EF"/>
    <w:rsid w:val="004A2996"/>
    <w:rsid w:val="004A7F32"/>
    <w:rsid w:val="004C298B"/>
    <w:rsid w:val="00524DD8"/>
    <w:rsid w:val="005253DF"/>
    <w:rsid w:val="00572F2E"/>
    <w:rsid w:val="005B41D5"/>
    <w:rsid w:val="005C55C5"/>
    <w:rsid w:val="005F1812"/>
    <w:rsid w:val="005F7DA8"/>
    <w:rsid w:val="006012FD"/>
    <w:rsid w:val="00614C88"/>
    <w:rsid w:val="00642EB6"/>
    <w:rsid w:val="00686E65"/>
    <w:rsid w:val="006E1E50"/>
    <w:rsid w:val="00723D36"/>
    <w:rsid w:val="00736D79"/>
    <w:rsid w:val="007A4200"/>
    <w:rsid w:val="007B6A29"/>
    <w:rsid w:val="007D296B"/>
    <w:rsid w:val="007E2366"/>
    <w:rsid w:val="00815292"/>
    <w:rsid w:val="00861163"/>
    <w:rsid w:val="008B29BE"/>
    <w:rsid w:val="009038E6"/>
    <w:rsid w:val="009574AB"/>
    <w:rsid w:val="00983DB0"/>
    <w:rsid w:val="009B31F5"/>
    <w:rsid w:val="009D0005"/>
    <w:rsid w:val="00A06DC1"/>
    <w:rsid w:val="00A24A75"/>
    <w:rsid w:val="00A33A47"/>
    <w:rsid w:val="00A71E1D"/>
    <w:rsid w:val="00A8798A"/>
    <w:rsid w:val="00A97931"/>
    <w:rsid w:val="00AA0DCB"/>
    <w:rsid w:val="00B14B2B"/>
    <w:rsid w:val="00B55DC2"/>
    <w:rsid w:val="00B76E6A"/>
    <w:rsid w:val="00BC1F5C"/>
    <w:rsid w:val="00BC3A2E"/>
    <w:rsid w:val="00C23B42"/>
    <w:rsid w:val="00C36C32"/>
    <w:rsid w:val="00C40339"/>
    <w:rsid w:val="00C74C32"/>
    <w:rsid w:val="00C91DC4"/>
    <w:rsid w:val="00CD408B"/>
    <w:rsid w:val="00CF12FA"/>
    <w:rsid w:val="00D15842"/>
    <w:rsid w:val="00D3343F"/>
    <w:rsid w:val="00D50CDD"/>
    <w:rsid w:val="00DB050A"/>
    <w:rsid w:val="00DE49EE"/>
    <w:rsid w:val="00E11D3C"/>
    <w:rsid w:val="00EB2C62"/>
    <w:rsid w:val="00F10804"/>
    <w:rsid w:val="00F41A79"/>
    <w:rsid w:val="00FB22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  <w:style w:type="paragraph" w:customStyle="1" w:styleId="a7">
    <w:name w:val="Прижатый влево"/>
    <w:basedOn w:val="a"/>
    <w:next w:val="a"/>
    <w:uiPriority w:val="99"/>
    <w:rsid w:val="00187E3C"/>
    <w:pPr>
      <w:widowControl/>
      <w:suppressAutoHyphens w:val="0"/>
      <w:autoSpaceDE w:val="0"/>
      <w:autoSpaceDN w:val="0"/>
      <w:adjustRightInd w:val="0"/>
    </w:pPr>
    <w:rPr>
      <w:rFonts w:ascii="Arial" w:hAnsi="Arial" w:cs="Arial"/>
      <w:kern w:val="0"/>
      <w:lang w:eastAsia="ru-RU" w:bidi="ar-SA"/>
    </w:rPr>
  </w:style>
  <w:style w:type="paragraph" w:styleId="a8">
    <w:name w:val="Body Text"/>
    <w:basedOn w:val="a"/>
    <w:link w:val="a9"/>
    <w:unhideWhenUsed/>
    <w:rsid w:val="00255B37"/>
    <w:pPr>
      <w:widowControl/>
      <w:suppressAutoHyphens w:val="0"/>
      <w:jc w:val="both"/>
    </w:pPr>
    <w:rPr>
      <w:rFonts w:cs="Times New Roman"/>
      <w:kern w:val="0"/>
      <w:sz w:val="28"/>
      <w:szCs w:val="20"/>
      <w:lang w:eastAsia="ru-RU" w:bidi="ar-SA"/>
    </w:rPr>
  </w:style>
  <w:style w:type="character" w:customStyle="1" w:styleId="a9">
    <w:name w:val="Основной текст Знак"/>
    <w:basedOn w:val="a0"/>
    <w:link w:val="a8"/>
    <w:rsid w:val="00255B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68225CA640CE7EA0BF9619FEE24B052696FBBDC7700328521F14C6B51771692BCCA7103D0D24525922E32EAE06BD4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F1E92F-F875-4092-8765-F4A9F5921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3061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Марина Романова</cp:lastModifiedBy>
  <cp:revision>41</cp:revision>
  <cp:lastPrinted>2024-01-10T08:33:00Z</cp:lastPrinted>
  <dcterms:created xsi:type="dcterms:W3CDTF">2019-12-04T11:56:00Z</dcterms:created>
  <dcterms:modified xsi:type="dcterms:W3CDTF">2024-01-10T08:33:00Z</dcterms:modified>
</cp:coreProperties>
</file>